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40" w:lineRule="exact"/>
        <w:jc w:val="center"/>
        <w:rPr>
          <w:rFonts w:ascii="方正小标宋简体" w:hAnsi="方正小标宋简体" w:eastAsia="方正小标宋简体" w:cs="方正小标宋简体"/>
          <w:bCs/>
          <w:spacing w:val="10"/>
          <w:sz w:val="136"/>
          <w:szCs w:val="136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FF0000"/>
          <w:spacing w:val="10"/>
          <w:w w:val="50"/>
          <w:sz w:val="136"/>
          <w:szCs w:val="136"/>
        </w:rPr>
        <w:t>重庆长江黄金游轮有限公司</w:t>
      </w:r>
    </w:p>
    <w:p>
      <w:pPr>
        <w:spacing w:line="560" w:lineRule="exact"/>
        <w:ind w:firstLine="690" w:firstLineChars="50"/>
        <w:jc w:val="center"/>
        <w:rPr>
          <w:rFonts w:hint="eastAsia" w:ascii="方正小标宋简体" w:eastAsia="方正小标宋简体"/>
          <w:color w:val="FF0000"/>
          <w:spacing w:val="10"/>
          <w:sz w:val="136"/>
          <w:szCs w:val="136"/>
        </w:rPr>
      </w:pPr>
      <w:r>
        <w:rPr>
          <w:rFonts w:hint="eastAsia" w:ascii="方正小标宋简体" w:eastAsia="方正小标宋简体"/>
          <w:color w:val="FF0000"/>
          <w:spacing w:val="10"/>
          <w:sz w:val="136"/>
          <w:szCs w:val="1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570855" cy="635"/>
                <wp:effectExtent l="0" t="23495" r="10795" b="33020"/>
                <wp:wrapNone/>
                <wp:docPr id="1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855" cy="6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773" h="1">
                              <a:moveTo>
                                <a:pt x="0" y="0"/>
                              </a:moveTo>
                              <a:lnTo>
                                <a:pt x="8773" y="1"/>
                              </a:lnTo>
                            </a:path>
                          </a:pathLst>
                        </a:custGeom>
                        <a:noFill/>
                        <a:ln w="47625" cap="flat" cmpd="sng">
                          <a:solidFill>
                            <a:srgbClr val="FE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4" o:spid="_x0000_s1026" o:spt="100" style="position:absolute;left:0pt;margin-left:0pt;margin-top:5.95pt;height:0.05pt;width:438.65pt;z-index:251659264;mso-width-relative:page;mso-height-relative:page;" filled="f" stroked="t" coordsize="8773,1" o:gfxdata="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4n9Gz9QAAAAGAQAADwAA&#10;AAAAAAABACAAAAAiAAAAZHJzL2Rvd25yZXYueG1sUEsBAhQAFAAAAAgAh07iQLVvuh4aAgAAPQQA&#10;AA4AAAAAAAAAAQAgAAAAIwEAAGRycy9lMm9Eb2MueG1sUEsFBgAAAAAGAAYAWQEAAK8FAAAAAA==&#10;" path="m0,0l8773,1e">
                <v:fill on="f" focussize="0,0"/>
                <v:stroke weight="3.75pt" color="#FE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color w:val="FF0000"/>
          <w:spacing w:val="10"/>
          <w:sz w:val="136"/>
          <w:szCs w:val="1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5570855" cy="635"/>
                <wp:effectExtent l="0" t="13970" r="10795" b="23495"/>
                <wp:wrapNone/>
                <wp:docPr id="2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855" cy="6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773" h="1">
                              <a:moveTo>
                                <a:pt x="0" y="0"/>
                              </a:moveTo>
                              <a:lnTo>
                                <a:pt x="8773" y="1"/>
                              </a:ln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FE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" o:spid="_x0000_s1026" o:spt="100" style="position:absolute;left:0pt;margin-left:0pt;margin-top:13.75pt;height:0.05pt;width:438.65pt;z-index:251660288;mso-width-relative:page;mso-height-relative:page;" filled="f" stroked="t" coordsize="8773,1" o:gfxdata="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dnCbrWAAAABgEAAA8A&#10;AAAAAAAAAQAgAAAAIgAAAGRycy9kb3ducmV2LnhtbFBLAQIUABQAAAAIAIdO4kCKdPHzGQIAAD0E&#10;AAAOAAAAAAAAAAEAIAAAACUBAABkcnMvZTJvRG9jLnhtbFBLBQYAAAAABgAGAFkBAACwBQAAAAA=&#10;" path="m0,0l8773,1e">
                <v:fill on="f" focussize="0,0"/>
                <v:stroke weight="2.25pt" color="#FE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jc w:val="center"/>
        <w:rPr>
          <w:rFonts w:hint="eastAsia" w:ascii="方正仿宋_GBK" w:hAnsi="方正楷体_GBK" w:eastAsia="方正仿宋_GBK" w:cs="方正楷体_GBK"/>
          <w:sz w:val="28"/>
          <w:szCs w:val="28"/>
        </w:rPr>
      </w:pPr>
      <w:r>
        <w:rPr>
          <w:rFonts w:hint="eastAsia" w:ascii="方正仿宋_GBK" w:hAnsi="方正楷体_GBK" w:eastAsia="方正仿宋_GBK" w:cs="方正楷体_GBK"/>
          <w:sz w:val="28"/>
          <w:szCs w:val="28"/>
          <w:lang w:val="en-US" w:eastAsia="zh-CN"/>
        </w:rPr>
        <w:t>重庆</w:t>
      </w:r>
      <w:r>
        <w:rPr>
          <w:rFonts w:hint="eastAsia" w:ascii="方正仿宋_GBK" w:hAnsi="方正楷体_GBK" w:eastAsia="方正仿宋_GBK" w:cs="方正楷体_GBK"/>
          <w:sz w:val="28"/>
          <w:szCs w:val="28"/>
        </w:rPr>
        <w:t>长江</w:t>
      </w:r>
      <w:r>
        <w:rPr>
          <w:rFonts w:hint="eastAsia" w:ascii="方正仿宋_GBK" w:hAnsi="方正楷体_GBK" w:eastAsia="方正仿宋_GBK" w:cs="方正楷体_GBK"/>
          <w:sz w:val="28"/>
          <w:szCs w:val="28"/>
          <w:lang w:eastAsia="zh-CN"/>
        </w:rPr>
        <w:t>黄金</w:t>
      </w:r>
      <w:r>
        <w:rPr>
          <w:rFonts w:hint="eastAsia" w:ascii="方正仿宋_GBK" w:hAnsi="方正楷体_GBK" w:eastAsia="方正仿宋_GBK" w:cs="方正楷体_GBK"/>
          <w:sz w:val="28"/>
          <w:szCs w:val="28"/>
          <w:lang w:val="en-US" w:eastAsia="zh-CN"/>
        </w:rPr>
        <w:t>邮轮厨房油烟设备</w:t>
      </w:r>
      <w:r>
        <w:rPr>
          <w:rFonts w:hint="eastAsia" w:ascii="方正仿宋_GBK" w:hAnsi="方正楷体_GBK" w:eastAsia="方正仿宋_GBK" w:cs="方正楷体_GBK"/>
          <w:sz w:val="28"/>
          <w:szCs w:val="28"/>
        </w:rPr>
        <w:t>清洗项目的招选公告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楷体_GBK" w:eastAsia="方正仿宋_GBK" w:cs="方正楷体_GBK"/>
          <w:sz w:val="28"/>
          <w:szCs w:val="28"/>
        </w:rPr>
      </w:pPr>
      <w:r>
        <w:rPr>
          <w:rFonts w:hint="eastAsia" w:ascii="方正仿宋_GBK" w:hAnsi="方正楷体_GBK" w:eastAsia="方正仿宋_GBK" w:cs="方正楷体_GBK"/>
          <w:sz w:val="28"/>
          <w:szCs w:val="28"/>
        </w:rPr>
        <w:t>尊敬的各清洗单位：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default" w:ascii="方正仿宋_GBK" w:hAnsi="方正楷体_GBK" w:eastAsia="方正仿宋_GBK" w:cs="方正楷体_GBK"/>
          <w:sz w:val="28"/>
          <w:szCs w:val="28"/>
          <w:lang w:val="en-US" w:eastAsia="zh-CN"/>
        </w:rPr>
      </w:pPr>
      <w:r>
        <w:rPr>
          <w:rFonts w:hint="eastAsia" w:ascii="方正仿宋_GBK" w:hAnsi="方正楷体_GBK" w:eastAsia="方正仿宋_GBK" w:cs="方正楷体_GBK"/>
          <w:sz w:val="28"/>
          <w:szCs w:val="28"/>
        </w:rPr>
        <w:t>经公司研究决定，</w:t>
      </w:r>
      <w:r>
        <w:rPr>
          <w:rFonts w:hint="eastAsia" w:ascii="方正仿宋_GBK" w:hAnsi="方正楷体_GBK" w:eastAsia="方正仿宋_GBK" w:cs="方正楷体_GBK"/>
          <w:sz w:val="28"/>
          <w:szCs w:val="28"/>
          <w:lang w:eastAsia="zh-CN"/>
        </w:rPr>
        <w:t>长江黄金</w:t>
      </w:r>
      <w:r>
        <w:rPr>
          <w:rFonts w:hint="eastAsia" w:ascii="方正仿宋_GBK" w:hAnsi="方正楷体_GBK" w:eastAsia="方正仿宋_GBK" w:cs="方正楷体_GBK"/>
          <w:sz w:val="28"/>
          <w:szCs w:val="28"/>
          <w:lang w:val="en-US" w:eastAsia="zh-CN"/>
        </w:rPr>
        <w:t>邮轮厨房油烟设备</w:t>
      </w:r>
      <w:r>
        <w:rPr>
          <w:rFonts w:hint="eastAsia" w:ascii="方正仿宋_GBK" w:hAnsi="方正楷体_GBK" w:eastAsia="方正仿宋_GBK" w:cs="方正楷体_GBK"/>
          <w:sz w:val="28"/>
          <w:szCs w:val="28"/>
        </w:rPr>
        <w:t>清洗工程（具体</w:t>
      </w:r>
      <w:r>
        <w:rPr>
          <w:rFonts w:hint="eastAsia" w:ascii="方正仿宋_GBK" w:hAnsi="方正楷体_GBK" w:eastAsia="方正仿宋_GBK" w:cs="方正楷体_GBK"/>
          <w:sz w:val="28"/>
          <w:szCs w:val="28"/>
          <w:lang w:val="en-US" w:eastAsia="zh-CN"/>
        </w:rPr>
        <w:t>清洗项目附件报价单</w:t>
      </w:r>
      <w:r>
        <w:rPr>
          <w:rFonts w:hint="eastAsia" w:ascii="方正仿宋_GBK" w:hAnsi="方正楷体_GBK" w:eastAsia="方正仿宋_GBK" w:cs="方正楷体_GBK"/>
          <w:sz w:val="28"/>
          <w:szCs w:val="28"/>
        </w:rPr>
        <w:t>）对外公开招选。诚邀各清洗单位参加此次投选。公司将组建招选小组，以公平、公开、公正为原则，对各单位进行评定。</w:t>
      </w:r>
      <w:r>
        <w:rPr>
          <w:rFonts w:hint="eastAsia" w:ascii="方正仿宋_GBK" w:hAnsi="方正楷体_GBK" w:eastAsia="方正仿宋_GBK" w:cs="方正楷体_GBK"/>
          <w:sz w:val="28"/>
          <w:szCs w:val="28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596" w:leftChars="284" w:firstLine="0" w:firstLineChars="0"/>
        <w:textAlignment w:val="auto"/>
        <w:outlineLvl w:val="9"/>
        <w:rPr>
          <w:rFonts w:hint="eastAsia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  <w:lang w:val="en-US" w:eastAsia="zh-CN"/>
        </w:rPr>
        <w:t>一、招选内容及要求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596" w:leftChars="284" w:firstLine="0" w:firstLineChars="0"/>
        <w:textAlignment w:val="auto"/>
        <w:outlineLvl w:val="9"/>
        <w:rPr>
          <w:rFonts w:hint="eastAsia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  <w:lang w:val="en-US" w:eastAsia="zh-CN"/>
        </w:rPr>
        <w:t>1、长江</w:t>
      </w:r>
      <w:r>
        <w:rPr>
          <w:rFonts w:hint="eastAsia" w:ascii="方正仿宋_GBK" w:eastAsia="方正仿宋_GBK"/>
          <w:sz w:val="28"/>
          <w:szCs w:val="28"/>
        </w:rPr>
        <w:t>黄金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2、3、6、7、8</w:t>
      </w:r>
      <w:r>
        <w:rPr>
          <w:rFonts w:hint="eastAsia" w:ascii="方正仿宋_GBK" w:eastAsia="方正仿宋_GBK"/>
          <w:sz w:val="28"/>
          <w:szCs w:val="28"/>
        </w:rPr>
        <w:t>号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邮轮</w:t>
      </w:r>
      <w:r>
        <w:rPr>
          <w:rFonts w:hint="eastAsia" w:ascii="方正仿宋_GBK" w:hAnsi="方正楷体_GBK" w:eastAsia="方正仿宋_GBK" w:cs="方正楷体_GBK"/>
          <w:sz w:val="28"/>
          <w:szCs w:val="28"/>
          <w:lang w:val="en-US" w:eastAsia="zh-CN"/>
        </w:rPr>
        <w:t>厨房油烟设备</w:t>
      </w:r>
      <w:r>
        <w:rPr>
          <w:rFonts w:hint="eastAsia" w:ascii="方正仿宋_GBK" w:eastAsia="方正仿宋_GBK"/>
          <w:sz w:val="28"/>
          <w:szCs w:val="28"/>
          <w:lang w:eastAsia="zh-CN"/>
        </w:rPr>
        <w:t>清洗项目</w:t>
      </w:r>
      <w:r>
        <w:rPr>
          <w:rFonts w:hint="eastAsia" w:ascii="方正仿宋_GBK" w:hAnsi="方正楷体_GBK" w:eastAsia="方正仿宋_GBK" w:cs="方正楷体_GBK"/>
          <w:sz w:val="28"/>
          <w:szCs w:val="28"/>
        </w:rPr>
        <w:t>（详见</w:t>
      </w:r>
      <w:r>
        <w:rPr>
          <w:rFonts w:hint="eastAsia" w:ascii="方正仿宋_GBK" w:hAnsi="方正楷体_GBK" w:eastAsia="方正仿宋_GBK" w:cs="方正楷体_GBK"/>
          <w:sz w:val="28"/>
          <w:szCs w:val="28"/>
          <w:lang w:val="en-US" w:eastAsia="zh-CN"/>
        </w:rPr>
        <w:t>清洗项目附件报价单</w:t>
      </w:r>
      <w:r>
        <w:rPr>
          <w:rFonts w:hint="eastAsia" w:ascii="方正仿宋_GBK" w:hAnsi="方正楷体_GBK" w:eastAsia="方正仿宋_GBK" w:cs="方正楷体_GBK"/>
          <w:sz w:val="28"/>
          <w:szCs w:val="28"/>
        </w:rPr>
        <w:t>）</w:t>
      </w:r>
      <w:r>
        <w:rPr>
          <w:rFonts w:hint="eastAsia" w:ascii="方正仿宋_GBK" w:hAnsi="方正楷体_GBK" w:eastAsia="方正仿宋_GBK" w:cs="方正楷体_GBK"/>
          <w:sz w:val="28"/>
          <w:szCs w:val="28"/>
          <w:lang w:eastAsia="zh-CN"/>
        </w:rPr>
        <w:t>。</w:t>
      </w:r>
      <w:r>
        <w:rPr>
          <w:rFonts w:hint="eastAsia" w:ascii="方正仿宋_GBK" w:hAnsi="方正楷体_GBK" w:eastAsia="方正仿宋_GBK" w:cs="方正楷体_GBK"/>
          <w:sz w:val="28"/>
          <w:szCs w:val="28"/>
          <w:lang w:val="en-US" w:eastAsia="zh-CN"/>
        </w:rPr>
        <w:t>质量要求：油污去污率85%以上，不留块状顽固油污；清洗药剂须为无毒无害环保产品，提供产品合格证。拆洗设备完整还原，效用正常。质量验收以船方现场验收单为结算依据。</w:t>
      </w:r>
      <w:r>
        <w:rPr>
          <w:rFonts w:hint="eastAsia" w:ascii="方正仿宋_GBK" w:eastAsia="方正仿宋_GBK"/>
          <w:sz w:val="28"/>
          <w:szCs w:val="28"/>
        </w:rPr>
        <w:t>具体内容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由承包方自行</w:t>
      </w:r>
      <w:r>
        <w:rPr>
          <w:rFonts w:hint="eastAsia" w:ascii="方正仿宋_GBK" w:eastAsia="方正仿宋_GBK"/>
          <w:sz w:val="28"/>
          <w:szCs w:val="28"/>
        </w:rPr>
        <w:t>现场勘查</w:t>
      </w:r>
      <w:r>
        <w:rPr>
          <w:rFonts w:hint="eastAsia" w:ascii="方正仿宋_GBK" w:eastAsia="方正仿宋_GBK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2、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施工地点：长江</w:t>
      </w:r>
      <w:r>
        <w:rPr>
          <w:rFonts w:hint="eastAsia" w:ascii="方正仿宋_GBK" w:eastAsia="方正仿宋_GBK"/>
          <w:sz w:val="28"/>
          <w:szCs w:val="28"/>
        </w:rPr>
        <w:t>黄金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2、3、6、7、8</w:t>
      </w:r>
      <w:r>
        <w:rPr>
          <w:rFonts w:hint="eastAsia" w:ascii="方正仿宋_GBK" w:eastAsia="方正仿宋_GBK"/>
          <w:sz w:val="28"/>
          <w:szCs w:val="28"/>
        </w:rPr>
        <w:t>号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邮轮随船现场清洗。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auto"/>
        <w:outlineLvl w:val="9"/>
        <w:rPr>
          <w:rFonts w:hint="default" w:ascii="方正仿宋_GBK" w:hAnsi="方正仿宋_GBK" w:eastAsia="方正仿宋_GBK" w:cs="方正仿宋_GBK"/>
          <w:sz w:val="28"/>
          <w:szCs w:val="28"/>
          <w:lang w:val="en-US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施工时间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总体进度满足船方进度要求。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具体时间以发包方通知为准。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596" w:leftChars="284" w:firstLine="0" w:firstLineChars="0"/>
        <w:textAlignment w:val="auto"/>
        <w:outlineLvl w:val="9"/>
        <w:rPr>
          <w:rFonts w:hint="eastAsia" w:ascii="方正仿宋_GBK" w:hAnsi="方正楷体_GBK" w:eastAsia="方正仿宋_GBK" w:cs="方正楷体_GBK"/>
          <w:sz w:val="28"/>
          <w:szCs w:val="28"/>
          <w:lang w:eastAsia="zh-CN"/>
        </w:rPr>
      </w:pPr>
      <w:r>
        <w:rPr>
          <w:rFonts w:hint="eastAsia" w:ascii="方正仿宋_GBK" w:eastAsia="方正仿宋_GBK"/>
          <w:sz w:val="28"/>
          <w:szCs w:val="28"/>
          <w:lang w:val="en-US" w:eastAsia="zh-CN"/>
        </w:rPr>
        <w:t>4、</w:t>
      </w:r>
      <w:r>
        <w:rPr>
          <w:rFonts w:hint="eastAsia" w:ascii="方正仿宋_GBK" w:eastAsia="方正仿宋_GBK"/>
          <w:sz w:val="28"/>
          <w:szCs w:val="28"/>
        </w:rPr>
        <w:t>本项目</w:t>
      </w:r>
      <w:r>
        <w:rPr>
          <w:rFonts w:hint="eastAsia" w:ascii="方正仿宋_GBK" w:eastAsia="方正仿宋_GBK"/>
          <w:sz w:val="28"/>
          <w:szCs w:val="28"/>
          <w:lang w:eastAsia="zh-CN"/>
        </w:rPr>
        <w:t>实行分项综合单价限价，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最高限价1505元。分项综合单价</w:t>
      </w:r>
      <w:r>
        <w:rPr>
          <w:rFonts w:hint="eastAsia" w:ascii="方正仿宋_GBK" w:hAnsi="方正楷体_GBK" w:eastAsia="方正仿宋_GBK" w:cs="方正楷体_GBK"/>
          <w:sz w:val="28"/>
          <w:szCs w:val="28"/>
          <w:lang w:val="en-US" w:eastAsia="zh-CN"/>
        </w:rPr>
        <w:t>包括不限于材料、人工、税率等一切费用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。分项报价不能超出分项限价，否则按废标处理；工程结算</w:t>
      </w:r>
      <w:r>
        <w:rPr>
          <w:rFonts w:hint="eastAsia" w:ascii="方正仿宋_GBK" w:eastAsia="方正仿宋_GBK"/>
          <w:sz w:val="28"/>
          <w:szCs w:val="28"/>
          <w:lang w:eastAsia="zh-CN"/>
        </w:rPr>
        <w:t>根据分项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综合单价按邮轮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实际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工程量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据实结算。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楷体_GBK" w:eastAsia="方正仿宋_GBK" w:cs="方正楷体_GBK"/>
          <w:sz w:val="28"/>
          <w:szCs w:val="28"/>
        </w:rPr>
      </w:pPr>
      <w:r>
        <w:rPr>
          <w:rFonts w:hint="eastAsia" w:ascii="方正仿宋_GBK" w:hAnsi="方正楷体_GBK" w:eastAsia="方正仿宋_GBK" w:cs="方正楷体_GBK"/>
          <w:sz w:val="28"/>
          <w:szCs w:val="28"/>
          <w:lang w:eastAsia="zh-CN"/>
        </w:rPr>
        <w:t>二、</w:t>
      </w:r>
      <w:r>
        <w:rPr>
          <w:rFonts w:hint="eastAsia" w:ascii="方正仿宋_GBK" w:hAnsi="方正楷体_GBK" w:eastAsia="方正仿宋_GBK" w:cs="方正楷体_GBK"/>
          <w:sz w:val="28"/>
          <w:szCs w:val="28"/>
        </w:rPr>
        <w:t>投标人资格能力要求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方正仿宋_GBK" w:hAnsi="方正楷体_GBK" w:eastAsia="方正仿宋_GBK" w:cs="方正楷体_GBK"/>
          <w:sz w:val="28"/>
          <w:szCs w:val="28"/>
          <w:lang w:eastAsia="zh-CN"/>
        </w:rPr>
      </w:pPr>
      <w:r>
        <w:rPr>
          <w:rFonts w:hint="eastAsia" w:ascii="方正仿宋_GBK" w:hAnsi="方正楷体_GBK" w:eastAsia="方正仿宋_GBK" w:cs="方正楷体_GBK"/>
          <w:sz w:val="28"/>
          <w:szCs w:val="28"/>
        </w:rPr>
        <w:t>1、具有独立法人资格（提供营业执照复印件并加盖公章</w:t>
      </w:r>
      <w:r>
        <w:rPr>
          <w:rFonts w:hint="eastAsia" w:ascii="方正仿宋_GBK" w:hAnsi="方正楷体_GBK" w:eastAsia="方正仿宋_GBK" w:cs="方正楷体_GBK"/>
          <w:sz w:val="28"/>
          <w:szCs w:val="28"/>
          <w:lang w:eastAsia="zh-CN"/>
        </w:rPr>
        <w:t>、</w:t>
      </w:r>
      <w:r>
        <w:rPr>
          <w:rFonts w:hint="eastAsia" w:ascii="方正仿宋_GBK" w:hAnsi="方正楷体_GBK" w:eastAsia="方正仿宋_GBK" w:cs="方正楷体_GBK"/>
          <w:sz w:val="28"/>
          <w:szCs w:val="28"/>
          <w:lang w:val="en-US" w:eastAsia="zh-CN"/>
        </w:rPr>
        <w:t>法人身份证复印件。委托人需提供委托书及委托人身份证复印件</w:t>
      </w:r>
      <w:r>
        <w:rPr>
          <w:rFonts w:hint="eastAsia" w:ascii="方正仿宋_GBK" w:hAnsi="方正楷体_GBK" w:eastAsia="方正仿宋_GBK" w:cs="方正楷体_GBK"/>
          <w:sz w:val="28"/>
          <w:szCs w:val="28"/>
        </w:rPr>
        <w:t>）</w:t>
      </w:r>
      <w:r>
        <w:rPr>
          <w:rFonts w:hint="eastAsia" w:ascii="方正仿宋_GBK" w:hAnsi="方正楷体_GBK" w:eastAsia="方正仿宋_GBK" w:cs="方正楷体_GBK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仿宋_GBK" w:hAnsi="方正楷体_GBK" w:eastAsia="方正仿宋_GBK" w:cs="方正楷体_GBK"/>
          <w:sz w:val="28"/>
          <w:szCs w:val="28"/>
          <w:lang w:val="en-US" w:eastAsia="zh-CN"/>
        </w:rPr>
      </w:pPr>
      <w:r>
        <w:rPr>
          <w:rFonts w:hint="eastAsia" w:ascii="方正仿宋_GBK" w:hAnsi="方正楷体_GBK" w:eastAsia="方正仿宋_GBK" w:cs="方正楷体_GBK"/>
          <w:sz w:val="28"/>
          <w:szCs w:val="28"/>
          <w:lang w:val="en-US" w:eastAsia="zh-CN"/>
        </w:rPr>
        <w:t>2</w:t>
      </w:r>
      <w:r>
        <w:rPr>
          <w:rFonts w:hint="eastAsia" w:ascii="方正仿宋_GBK" w:hAnsi="方正楷体_GBK" w:eastAsia="方正仿宋_GBK" w:cs="方正楷体_GBK"/>
          <w:sz w:val="28"/>
          <w:szCs w:val="28"/>
        </w:rPr>
        <w:t>、投标人</w:t>
      </w:r>
      <w:r>
        <w:rPr>
          <w:rFonts w:hint="eastAsia" w:ascii="方正仿宋_GBK" w:hAnsi="方正楷体_GBK" w:eastAsia="方正仿宋_GBK" w:cs="方正楷体_GBK"/>
          <w:sz w:val="28"/>
          <w:szCs w:val="28"/>
          <w:lang w:val="en-US" w:eastAsia="zh-CN"/>
        </w:rPr>
        <w:t>清洗邮轮厨房油烟设备</w:t>
      </w:r>
      <w:r>
        <w:rPr>
          <w:rFonts w:hint="eastAsia" w:ascii="方正仿宋_GBK" w:hAnsi="方正楷体_GBK" w:eastAsia="方正仿宋_GBK" w:cs="方正楷体_GBK"/>
          <w:sz w:val="28"/>
          <w:szCs w:val="28"/>
        </w:rPr>
        <w:t>的主要业绩</w:t>
      </w:r>
      <w:r>
        <w:rPr>
          <w:rFonts w:hint="eastAsia" w:ascii="方正仿宋_GBK" w:hAnsi="方正楷体_GBK" w:eastAsia="方正仿宋_GBK" w:cs="方正楷体_GBK"/>
          <w:sz w:val="28"/>
          <w:szCs w:val="28"/>
          <w:lang w:eastAsia="zh-CN"/>
        </w:rPr>
        <w:t>。</w:t>
      </w:r>
      <w:r>
        <w:rPr>
          <w:rFonts w:hint="eastAsia" w:ascii="方正仿宋_GBK" w:hAnsi="方正楷体_GBK" w:eastAsia="方正仿宋_GBK" w:cs="方正楷体_GBK"/>
          <w:sz w:val="28"/>
          <w:szCs w:val="28"/>
        </w:rPr>
        <w:t>（合同复印件或过往业绩复印件</w:t>
      </w:r>
      <w:r>
        <w:rPr>
          <w:rFonts w:hint="eastAsia" w:ascii="方正仿宋_GBK" w:hAnsi="方正楷体_GBK" w:eastAsia="方正仿宋_GBK" w:cs="方正楷体_GBK"/>
          <w:sz w:val="28"/>
          <w:szCs w:val="28"/>
          <w:lang w:val="en-US" w:eastAsia="zh-CN"/>
        </w:rPr>
        <w:t>加盖投标人公章</w:t>
      </w:r>
      <w:r>
        <w:rPr>
          <w:rFonts w:hint="eastAsia" w:ascii="方正仿宋_GBK" w:hAnsi="方正楷体_GBK" w:eastAsia="方正仿宋_GBK" w:cs="方正楷体_GBK"/>
          <w:sz w:val="28"/>
          <w:szCs w:val="28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bidi="ar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 w:bidi="ar"/>
        </w:rPr>
        <w:t>三</w:t>
      </w:r>
      <w:r>
        <w:rPr>
          <w:rFonts w:hint="eastAsia" w:ascii="方正仿宋_GBK" w:hAnsi="方正仿宋_GBK" w:eastAsia="方正仿宋_GBK" w:cs="方正仿宋_GBK"/>
          <w:sz w:val="28"/>
          <w:szCs w:val="28"/>
          <w:lang w:bidi="ar"/>
        </w:rPr>
        <w:t>、评选办法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auto"/>
        <w:outlineLvl w:val="9"/>
        <w:rPr>
          <w:rFonts w:hint="eastAsia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  <w:lang w:val="en-US" w:eastAsia="zh-CN"/>
        </w:rPr>
        <w:t>1、满足资格条件。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bidi="ar"/>
        </w:rPr>
      </w:pPr>
      <w:r>
        <w:rPr>
          <w:rFonts w:hint="eastAsia" w:ascii="方正仿宋_GBK" w:hAnsi="Times New Roman" w:eastAsia="方正仿宋_GBK" w:cs="Times New Roman"/>
          <w:b w:val="0"/>
          <w:bCs w:val="0"/>
          <w:kern w:val="2"/>
          <w:sz w:val="28"/>
          <w:szCs w:val="28"/>
          <w:lang w:val="en-US" w:eastAsia="zh-CN" w:bidi="ar-SA"/>
        </w:rPr>
        <w:t>2、最低价中标。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bidi="ar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 w:bidi="ar"/>
        </w:rPr>
        <w:t>四、投选时间及要求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AFAFA"/>
        <w:spacing w:before="0" w:beforeAutospacing="0" w:after="525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挂网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时间：2023年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 xml:space="preserve">日-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日1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: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val="en-US" w:eastAsia="zh-CN"/>
        </w:rPr>
        <w:t>00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AFAFA"/>
        <w:spacing w:before="0" w:beforeAutospacing="0" w:after="525" w:afterAutospacing="0" w:line="600" w:lineRule="atLeast"/>
        <w:ind w:left="0" w:right="0" w:firstLine="645"/>
        <w:rPr>
          <w:rFonts w:hint="default" w:ascii="Arial" w:hAnsi="Arial" w:eastAsia="Arial" w:cs="Arial"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eastAsia="zh-CN"/>
        </w:rPr>
        <w:t>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名时间：2023年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 xml:space="preserve">日-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: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val="en-US" w:eastAsia="zh-CN"/>
        </w:rPr>
        <w:t>29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AFAFA"/>
        <w:spacing w:before="0" w:beforeAutospacing="0" w:after="525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8"/>
          <w:szCs w:val="28"/>
          <w:shd w:val="clear" w:color="auto" w:fill="FAFAFA"/>
        </w:rPr>
        <w:t>竞选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时间：2023年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日1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:30分，逾期按弃权处理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bidi="ar"/>
        </w:rPr>
        <w:t>投选书投递方式：直接送达我司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val="en-US" w:eastAsia="zh-CN" w:bidi="ar"/>
        </w:rPr>
        <w:t>安全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 w:bidi="ar"/>
        </w:rPr>
        <w:t>运营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bidi="ar"/>
        </w:rPr>
        <w:t>管理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val="en-US" w:eastAsia="zh-CN" w:bidi="ar"/>
        </w:rPr>
        <w:t>中心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bidi="ar"/>
        </w:rPr>
        <w:t>。投选书和投选文件须密封于不透光的文件袋中，并加盖骑缝章，封面注明“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val="en-US" w:eastAsia="zh-CN" w:bidi="ar"/>
        </w:rPr>
        <w:t>2023年</w:t>
      </w:r>
      <w:r>
        <w:rPr>
          <w:rFonts w:hint="eastAsia" w:ascii="方正仿宋_GBK" w:hAnsi="方正楷体_GBK" w:eastAsia="方正仿宋_GBK" w:cs="方正楷体_GBK"/>
          <w:sz w:val="28"/>
          <w:szCs w:val="28"/>
        </w:rPr>
        <w:t>长江黄金</w:t>
      </w:r>
      <w:r>
        <w:rPr>
          <w:rFonts w:hint="eastAsia" w:ascii="方正仿宋_GBK" w:hAnsi="方正楷体_GBK" w:eastAsia="方正仿宋_GBK" w:cs="方正楷体_GBK"/>
          <w:sz w:val="28"/>
          <w:szCs w:val="28"/>
          <w:lang w:val="en-US" w:eastAsia="zh-CN"/>
        </w:rPr>
        <w:t>邮轮厨房油烟设备清洗</w:t>
      </w:r>
      <w:r>
        <w:rPr>
          <w:rFonts w:hint="eastAsia" w:ascii="方正仿宋_GBK" w:hAnsi="方正楷体_GBK" w:eastAsia="方正仿宋_GBK" w:cs="方正楷体_GBK"/>
          <w:sz w:val="28"/>
          <w:szCs w:val="28"/>
        </w:rPr>
        <w:t>项目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bidi="ar"/>
        </w:rPr>
        <w:t>”，我公司不接受传真或电子版投选书。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sz w:val="28"/>
          <w:szCs w:val="28"/>
          <w:lang w:val="en-US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val="en-US" w:eastAsia="zh-CN" w:bidi="ar"/>
        </w:rPr>
        <w:t>安全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 w:bidi="ar"/>
        </w:rPr>
        <w:t>运行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bidi="ar"/>
        </w:rPr>
        <w:t>管理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val="en-US" w:eastAsia="zh-CN" w:bidi="ar"/>
        </w:rPr>
        <w:t>中心</w:t>
      </w:r>
      <w:r>
        <w:rPr>
          <w:rFonts w:hint="eastAsia" w:ascii="方正仿宋_GBK" w:hAnsi="方正仿宋_GBK" w:eastAsia="方正仿宋_GBK" w:cs="方正仿宋_GBK"/>
          <w:sz w:val="28"/>
          <w:szCs w:val="28"/>
          <w:lang w:bidi="ar"/>
        </w:rPr>
        <w:t xml:space="preserve">联系人：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 w:bidi="ar"/>
        </w:rPr>
        <w:t>郑老师</w:t>
      </w:r>
      <w:r>
        <w:rPr>
          <w:rFonts w:hint="eastAsia" w:ascii="方正仿宋_GBK" w:hAnsi="方正仿宋_GBK" w:eastAsia="方正仿宋_GBK" w:cs="方正仿宋_GBK"/>
          <w:sz w:val="28"/>
          <w:szCs w:val="28"/>
          <w:lang w:bidi="ar"/>
        </w:rPr>
        <w:t xml:space="preserve">  电话：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333333"/>
          <w:kern w:val="0"/>
          <w:sz w:val="28"/>
          <w:szCs w:val="28"/>
          <w:lang w:val="en-US" w:eastAsia="zh-CN" w:bidi="ar"/>
        </w:rPr>
        <w:t>023-67119581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56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bidi="ar"/>
        </w:rPr>
        <w:t>招选单位：重庆长江黄金游轮有限公司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560"/>
        <w:textAlignment w:val="auto"/>
        <w:outlineLvl w:val="9"/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bidi="ar"/>
        </w:rPr>
        <w:t>公司地址：重庆市江北区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 w:bidi="ar"/>
        </w:rPr>
        <w:t>北滨一路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 w:bidi="ar"/>
        </w:rPr>
        <w:t>526号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6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bidi="ar"/>
        </w:rPr>
        <w:t>招 选 人：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bidi="ar"/>
        </w:rPr>
        <w:t xml:space="preserve">  重庆长江黄金游轮有限公司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1155" w:right="15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14" w:right="1474" w:bottom="1418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bidi="ar"/>
        </w:rPr>
        <w:t>20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 w:bidi="ar"/>
        </w:rPr>
        <w:t>23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bidi="ar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 w:bidi="ar"/>
        </w:rPr>
        <w:t>7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bidi="ar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 w:bidi="ar"/>
        </w:rPr>
        <w:t>12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bidi="ar"/>
        </w:rPr>
        <w:t>日</w:t>
      </w:r>
    </w:p>
    <w:p>
      <w:pPr>
        <w:pStyle w:val="2"/>
        <w:wordWrap/>
        <w:ind w:firstLine="1606" w:firstLineChars="5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lang w:val="zh-CN"/>
        </w:rPr>
        <w:t>附件：</w:t>
      </w:r>
      <w:r>
        <w:rPr>
          <w:rFonts w:hint="eastAsia" w:ascii="方正仿宋_GBK" w:hAnsi="方正楷体_GBK" w:eastAsia="方正仿宋_GBK" w:cs="方正楷体_GBK"/>
          <w:b w:val="0"/>
          <w:bCs w:val="0"/>
          <w:sz w:val="32"/>
          <w:szCs w:val="32"/>
          <w:lang w:val="en-US" w:eastAsia="zh-CN"/>
        </w:rPr>
        <w:t>厨房油烟设备清洗</w:t>
      </w:r>
      <w:r>
        <w:rPr>
          <w:rFonts w:hint="eastAsia" w:ascii="方正仿宋_GBK" w:hAnsi="方正楷体_GBK" w:eastAsia="方正仿宋_GBK" w:cs="方正楷体_GBK"/>
          <w:b w:val="0"/>
          <w:bCs w:val="0"/>
          <w:sz w:val="32"/>
          <w:szCs w:val="32"/>
        </w:rPr>
        <w:t>项目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"/>
        </w:rPr>
        <w:t>报价单</w:t>
      </w:r>
    </w:p>
    <w:tbl>
      <w:tblPr>
        <w:tblStyle w:val="6"/>
        <w:tblW w:w="97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496"/>
        <w:gridCol w:w="1108"/>
        <w:gridCol w:w="3501"/>
        <w:gridCol w:w="1000"/>
        <w:gridCol w:w="1438"/>
        <w:gridCol w:w="1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9789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重庆长江黄金游轮有限公司邮轮油烟设备清洗工程清单</w:t>
            </w:r>
          </w:p>
          <w:p>
            <w:pPr>
              <w:keepNext w:val="0"/>
              <w:keepLines w:val="0"/>
              <w:widowControl/>
              <w:suppressLineNumbers w:val="0"/>
              <w:ind w:firstLine="112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船名：长江黄金2、3、6、7、8号邮轮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损坏部位     及情形</w:t>
            </w:r>
          </w:p>
        </w:tc>
        <w:tc>
          <w:tcPr>
            <w:tcW w:w="3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修复说明(或附图)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元/米.台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元/米.台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次</w:t>
            </w: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厨房烟道清洗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油污去污绿85%以上，不留块状顽固油污。开孔道门密封不滴漏，隔热材料包扎修复。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厨房烟罩清洗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油污去污绿85%以上，不留块状顽固油污。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油烟净化装置清洗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拆装、效用正常；油污去污率85%以上，不留块状顽固油污。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离心抽油烟风机清洗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拆装、效用正常；叶轮、风道油污去污率85%以上，不留块状顽固油污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轴流抽风机清洗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拆装、效用正常；叶轮、风道油污去污率85%以上，不留块状顽固油污。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分项目总价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（含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%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87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备注：报价单需法人签字且加盖公章，否则无效。</w:t>
      </w:r>
    </w:p>
    <w:p>
      <w:pPr>
        <w:spacing w:beforeLines="50" w:line="30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1" w:firstLineChars="196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MDExZjhjYzQwMTA2ZWUxODA5YzE0YjNmN2E1OWYifQ=="/>
  </w:docVars>
  <w:rsids>
    <w:rsidRoot w:val="00CD0ECC"/>
    <w:rsid w:val="00002892"/>
    <w:rsid w:val="00053AC4"/>
    <w:rsid w:val="000D04F3"/>
    <w:rsid w:val="001F0355"/>
    <w:rsid w:val="00587D61"/>
    <w:rsid w:val="00835C4F"/>
    <w:rsid w:val="00A91E7F"/>
    <w:rsid w:val="00C71464"/>
    <w:rsid w:val="00CD0ECC"/>
    <w:rsid w:val="00E9517D"/>
    <w:rsid w:val="00F03AAB"/>
    <w:rsid w:val="00F17414"/>
    <w:rsid w:val="2D066649"/>
    <w:rsid w:val="2E2226C1"/>
    <w:rsid w:val="37316A36"/>
    <w:rsid w:val="42BF6C32"/>
    <w:rsid w:val="45B31FBE"/>
    <w:rsid w:val="5BF032C5"/>
    <w:rsid w:val="71027B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901CC0-DE04-47CE-BF76-0A13A6BEE8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1397</Words>
  <Characters>1493</Characters>
  <Lines>1</Lines>
  <Paragraphs>1</Paragraphs>
  <TotalTime>16</TotalTime>
  <ScaleCrop>false</ScaleCrop>
  <LinksUpToDate>false</LinksUpToDate>
  <CharactersWithSpaces>1672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2017-10-20T10:40:00Z</dcterms:created>
  <dc:creator>Administrator</dc:creator>
  <cp:lastModifiedBy>Administrator</cp:lastModifiedBy>
  <cp:lastPrinted>2023-04-03T01:40:00Z</cp:lastPrinted>
  <dcterms:modified xsi:type="dcterms:W3CDTF">2023-07-14T08:29:17Z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73FCEA50507C4C8E95E23DC1BCB7223A_13</vt:lpwstr>
  </property>
</Properties>
</file>